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6E5" w:rsidRPr="00CE289F" w:rsidRDefault="006646E5" w:rsidP="006646E5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-8"/>
          <w:sz w:val="28"/>
          <w:szCs w:val="28"/>
          <w:lang w:val="kk-KZ"/>
        </w:rPr>
      </w:pPr>
      <w:r>
        <w:rPr>
          <w:b/>
          <w:color w:val="000000"/>
          <w:spacing w:val="-8"/>
          <w:sz w:val="28"/>
          <w:szCs w:val="28"/>
          <w:lang w:val="kk-KZ"/>
        </w:rPr>
        <w:t>4</w:t>
      </w:r>
      <w:r w:rsidRPr="00B3321B">
        <w:rPr>
          <w:b/>
          <w:color w:val="000000"/>
          <w:spacing w:val="-8"/>
          <w:sz w:val="28"/>
          <w:szCs w:val="28"/>
          <w:lang w:val="kk-KZ"/>
        </w:rPr>
        <w:t xml:space="preserve"> тапсырма:</w:t>
      </w:r>
      <w:r w:rsidRPr="00CE289F">
        <w:rPr>
          <w:color w:val="000000"/>
          <w:spacing w:val="-8"/>
          <w:sz w:val="28"/>
          <w:szCs w:val="28"/>
          <w:lang w:val="kk-KZ"/>
        </w:rPr>
        <w:t xml:space="preserve"> Тармақталмаған тізбектің синусоидалы тогын есептеу.</w:t>
      </w:r>
    </w:p>
    <w:p w:rsidR="006646E5" w:rsidRPr="00CE289F" w:rsidRDefault="006646E5" w:rsidP="006646E5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>
        <w:rPr>
          <w:color w:val="000000"/>
          <w:spacing w:val="-8"/>
          <w:sz w:val="28"/>
          <w:szCs w:val="28"/>
          <w:lang w:val="kk-KZ"/>
        </w:rPr>
        <w:t>1</w:t>
      </w:r>
      <w:r w:rsidRPr="00CE289F">
        <w:rPr>
          <w:color w:val="000000"/>
          <w:spacing w:val="-8"/>
          <w:sz w:val="28"/>
          <w:szCs w:val="28"/>
          <w:lang w:val="kk-KZ"/>
        </w:rPr>
        <w:t xml:space="preserve"> суретте көрсетілген </w:t>
      </w:r>
      <w:r w:rsidRPr="00CE289F">
        <w:rPr>
          <w:i/>
          <w:color w:val="000000"/>
          <w:spacing w:val="3"/>
          <w:sz w:val="28"/>
          <w:szCs w:val="28"/>
          <w:lang w:val="kk-KZ"/>
        </w:rPr>
        <w:t>u</w:t>
      </w:r>
      <w:r w:rsidRPr="00CE289F">
        <w:rPr>
          <w:color w:val="000000"/>
          <w:spacing w:val="3"/>
          <w:sz w:val="28"/>
          <w:szCs w:val="28"/>
          <w:lang w:val="kk-KZ"/>
        </w:rPr>
        <w:t>=</w:t>
      </w:r>
      <w:r w:rsidRPr="00CE289F">
        <w:rPr>
          <w:i/>
          <w:color w:val="000000"/>
          <w:spacing w:val="3"/>
          <w:sz w:val="28"/>
          <w:szCs w:val="28"/>
          <w:lang w:val="kk-KZ"/>
        </w:rPr>
        <w:t>U</w:t>
      </w:r>
      <w:r w:rsidRPr="00CE289F">
        <w:rPr>
          <w:i/>
          <w:color w:val="000000"/>
          <w:spacing w:val="3"/>
          <w:sz w:val="28"/>
          <w:szCs w:val="28"/>
          <w:vertAlign w:val="subscript"/>
          <w:lang w:val="kk-KZ"/>
        </w:rPr>
        <w:t>m</w:t>
      </w:r>
      <w:r w:rsidRPr="00CE289F">
        <w:rPr>
          <w:color w:val="000000"/>
          <w:spacing w:val="3"/>
          <w:sz w:val="28"/>
          <w:szCs w:val="28"/>
          <w:lang w:val="kk-KZ"/>
        </w:rPr>
        <w:t>sin(</w:t>
      </w:r>
      <w:r w:rsidRPr="00CE289F">
        <w:rPr>
          <w:i/>
          <w:color w:val="000000"/>
          <w:spacing w:val="3"/>
          <w:sz w:val="28"/>
          <w:szCs w:val="28"/>
        </w:rPr>
        <w:sym w:font="Symbol" w:char="F077"/>
      </w:r>
      <w:r w:rsidRPr="00CE289F">
        <w:rPr>
          <w:i/>
          <w:color w:val="000000"/>
          <w:spacing w:val="3"/>
          <w:sz w:val="28"/>
          <w:szCs w:val="28"/>
          <w:lang w:val="kk-KZ"/>
        </w:rPr>
        <w:t>t</w:t>
      </w:r>
      <w:r w:rsidRPr="00CE289F">
        <w:rPr>
          <w:color w:val="000000"/>
          <w:spacing w:val="3"/>
          <w:sz w:val="28"/>
          <w:szCs w:val="28"/>
          <w:lang w:val="kk-KZ"/>
        </w:rPr>
        <w:t>+</w:t>
      </w:r>
      <w:r w:rsidRPr="00CE289F">
        <w:rPr>
          <w:i/>
          <w:color w:val="000000"/>
          <w:spacing w:val="3"/>
          <w:sz w:val="28"/>
          <w:szCs w:val="28"/>
        </w:rPr>
        <w:sym w:font="Symbol" w:char="F06A"/>
      </w:r>
      <w:r w:rsidRPr="00CE289F">
        <w:rPr>
          <w:i/>
          <w:color w:val="000000"/>
          <w:spacing w:val="3"/>
          <w:sz w:val="28"/>
          <w:szCs w:val="28"/>
          <w:vertAlign w:val="subscript"/>
          <w:lang w:val="kk-KZ"/>
        </w:rPr>
        <w:t>u</w:t>
      </w:r>
      <w:r w:rsidRPr="00CE289F">
        <w:rPr>
          <w:color w:val="000000"/>
          <w:spacing w:val="3"/>
          <w:sz w:val="28"/>
          <w:szCs w:val="28"/>
          <w:lang w:val="kk-KZ"/>
        </w:rPr>
        <w:t xml:space="preserve">) заң .Амплитудалық мәні </w:t>
      </w:r>
      <w:r w:rsidRPr="00CE289F">
        <w:rPr>
          <w:i/>
          <w:color w:val="000000"/>
          <w:spacing w:val="3"/>
          <w:sz w:val="28"/>
          <w:szCs w:val="28"/>
          <w:lang w:val="kk-KZ"/>
        </w:rPr>
        <w:t>U</w:t>
      </w:r>
      <w:r w:rsidRPr="00CE289F">
        <w:rPr>
          <w:i/>
          <w:color w:val="000000"/>
          <w:spacing w:val="3"/>
          <w:sz w:val="28"/>
          <w:szCs w:val="28"/>
          <w:vertAlign w:val="subscript"/>
          <w:lang w:val="kk-KZ"/>
        </w:rPr>
        <w:t>m</w:t>
      </w:r>
      <w:r w:rsidRPr="00CE289F">
        <w:rPr>
          <w:color w:val="000000"/>
          <w:spacing w:val="3"/>
          <w:sz w:val="28"/>
          <w:szCs w:val="28"/>
          <w:lang w:val="kk-KZ"/>
        </w:rPr>
        <w:t xml:space="preserve"> ,кернеудің алғышқы фазасы </w:t>
      </w:r>
      <w:r w:rsidRPr="00CE289F">
        <w:rPr>
          <w:i/>
          <w:color w:val="000000"/>
          <w:spacing w:val="3"/>
          <w:sz w:val="28"/>
          <w:szCs w:val="28"/>
        </w:rPr>
        <w:sym w:font="Symbol" w:char="F06A"/>
      </w:r>
      <w:r w:rsidRPr="00CE289F">
        <w:rPr>
          <w:i/>
          <w:color w:val="000000"/>
          <w:spacing w:val="3"/>
          <w:sz w:val="28"/>
          <w:szCs w:val="28"/>
          <w:vertAlign w:val="subscript"/>
          <w:lang w:val="kk-KZ"/>
        </w:rPr>
        <w:t>u</w:t>
      </w:r>
      <w:r w:rsidRPr="00CE289F">
        <w:rPr>
          <w:color w:val="000000"/>
          <w:spacing w:val="3"/>
          <w:sz w:val="28"/>
          <w:szCs w:val="28"/>
          <w:lang w:val="kk-KZ"/>
        </w:rPr>
        <w:t xml:space="preserve">,сонымен қатар балсенді </w:t>
      </w:r>
      <w:r w:rsidRPr="00CE289F">
        <w:rPr>
          <w:i/>
          <w:color w:val="000000"/>
          <w:spacing w:val="3"/>
          <w:sz w:val="28"/>
          <w:szCs w:val="28"/>
          <w:lang w:val="kk-KZ"/>
        </w:rPr>
        <w:t>R,</w:t>
      </w:r>
      <w:r w:rsidRPr="00CE289F">
        <w:rPr>
          <w:color w:val="000000"/>
          <w:spacing w:val="3"/>
          <w:sz w:val="28"/>
          <w:szCs w:val="28"/>
          <w:lang w:val="kk-KZ"/>
        </w:rPr>
        <w:t xml:space="preserve">индуктивті </w:t>
      </w:r>
      <w:r w:rsidRPr="00CE289F">
        <w:rPr>
          <w:i/>
          <w:color w:val="000000"/>
          <w:spacing w:val="3"/>
          <w:sz w:val="28"/>
          <w:szCs w:val="28"/>
          <w:lang w:val="kk-KZ"/>
        </w:rPr>
        <w:t>X</w:t>
      </w:r>
      <w:r w:rsidRPr="00CE289F">
        <w:rPr>
          <w:i/>
          <w:color w:val="000000"/>
          <w:spacing w:val="3"/>
          <w:sz w:val="28"/>
          <w:szCs w:val="28"/>
          <w:vertAlign w:val="subscript"/>
          <w:lang w:val="kk-KZ"/>
        </w:rPr>
        <w:t>L</w:t>
      </w:r>
      <w:r w:rsidRPr="00CE289F">
        <w:rPr>
          <w:color w:val="000000"/>
          <w:spacing w:val="3"/>
          <w:sz w:val="28"/>
          <w:szCs w:val="28"/>
          <w:lang w:val="kk-KZ"/>
        </w:rPr>
        <w:t xml:space="preserve"> және сыйымдылық </w:t>
      </w:r>
      <w:r w:rsidRPr="00CE289F">
        <w:rPr>
          <w:i/>
          <w:color w:val="000000"/>
          <w:spacing w:val="3"/>
          <w:sz w:val="28"/>
          <w:szCs w:val="28"/>
          <w:lang w:val="kk-KZ"/>
        </w:rPr>
        <w:t>X</w:t>
      </w:r>
      <w:r w:rsidRPr="00CE289F">
        <w:rPr>
          <w:i/>
          <w:color w:val="000000"/>
          <w:spacing w:val="3"/>
          <w:sz w:val="28"/>
          <w:szCs w:val="28"/>
          <w:vertAlign w:val="subscript"/>
          <w:lang w:val="kk-KZ"/>
        </w:rPr>
        <w:t xml:space="preserve">С </w:t>
      </w:r>
      <w:r w:rsidRPr="00CE289F">
        <w:rPr>
          <w:color w:val="000000"/>
          <w:spacing w:val="3"/>
          <w:sz w:val="28"/>
          <w:szCs w:val="28"/>
          <w:lang w:val="kk-KZ"/>
        </w:rPr>
        <w:t xml:space="preserve"> кернеулері 2 кестеде көрсетілген.</w:t>
      </w:r>
    </w:p>
    <w:p w:rsidR="006646E5" w:rsidRPr="00CE289F" w:rsidRDefault="006646E5" w:rsidP="006646E5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>Қажетті:</w:t>
      </w:r>
    </w:p>
    <w:p w:rsidR="006646E5" w:rsidRPr="00CE289F" w:rsidRDefault="006646E5" w:rsidP="006646E5">
      <w:pPr>
        <w:pStyle w:val="ListParagraph"/>
        <w:keepNext/>
        <w:widowControl/>
        <w:numPr>
          <w:ilvl w:val="0"/>
          <w:numId w:val="1"/>
        </w:numPr>
        <w:suppressLineNumbers/>
        <w:shd w:val="clear" w:color="auto" w:fill="FFFFFF"/>
        <w:ind w:left="0" w:firstLine="709"/>
        <w:jc w:val="both"/>
        <w:rPr>
          <w:color w:val="000000"/>
          <w:spacing w:val="-8"/>
          <w:sz w:val="28"/>
          <w:szCs w:val="28"/>
          <w:lang w:val="kk-KZ"/>
        </w:rPr>
      </w:pPr>
      <w:r w:rsidRPr="00CE289F">
        <w:rPr>
          <w:color w:val="000000"/>
          <w:spacing w:val="-8"/>
          <w:sz w:val="28"/>
          <w:szCs w:val="28"/>
          <w:lang w:val="kk-KZ"/>
        </w:rPr>
        <w:t>Суретте көрсетілген аспаптардың көрсеткішін анықтау.</w:t>
      </w:r>
    </w:p>
    <w:p w:rsidR="006646E5" w:rsidRPr="00CE289F" w:rsidRDefault="006646E5" w:rsidP="006646E5">
      <w:pPr>
        <w:pStyle w:val="ListParagraph"/>
        <w:keepNext/>
        <w:widowControl/>
        <w:numPr>
          <w:ilvl w:val="0"/>
          <w:numId w:val="1"/>
        </w:numPr>
        <w:suppressLineNumbers/>
        <w:shd w:val="clear" w:color="auto" w:fill="FFFFFF"/>
        <w:ind w:left="0" w:firstLine="709"/>
        <w:jc w:val="both"/>
        <w:rPr>
          <w:color w:val="000000"/>
          <w:spacing w:val="-8"/>
          <w:sz w:val="28"/>
          <w:szCs w:val="28"/>
          <w:lang w:val="kk-KZ"/>
        </w:rPr>
      </w:pPr>
      <w:r w:rsidRPr="00CE289F">
        <w:rPr>
          <w:color w:val="000000"/>
          <w:spacing w:val="-8"/>
          <w:sz w:val="28"/>
          <w:szCs w:val="28"/>
          <w:lang w:val="kk-KZ"/>
        </w:rPr>
        <w:t>Тізбектегі токтың өзгеру заңдылығын анықтау.</w:t>
      </w:r>
    </w:p>
    <w:p w:rsidR="006646E5" w:rsidRPr="00CE289F" w:rsidRDefault="006646E5" w:rsidP="006646E5">
      <w:pPr>
        <w:pStyle w:val="ListParagraph"/>
        <w:keepNext/>
        <w:widowControl/>
        <w:numPr>
          <w:ilvl w:val="0"/>
          <w:numId w:val="1"/>
        </w:numPr>
        <w:suppressLineNumbers/>
        <w:shd w:val="clear" w:color="auto" w:fill="FFFFFF"/>
        <w:ind w:left="0" w:firstLine="709"/>
        <w:jc w:val="both"/>
        <w:rPr>
          <w:color w:val="000000"/>
          <w:spacing w:val="-8"/>
          <w:sz w:val="28"/>
          <w:szCs w:val="28"/>
          <w:lang w:val="kk-KZ"/>
        </w:rPr>
      </w:pPr>
      <w:r w:rsidRPr="00CE289F">
        <w:rPr>
          <w:color w:val="000000"/>
          <w:spacing w:val="-8"/>
          <w:sz w:val="28"/>
          <w:szCs w:val="28"/>
          <w:lang w:val="kk-KZ"/>
        </w:rPr>
        <w:t>Вольтметр қосылған  нүктедегі  кернеудің өзгеру заңдылығын анықтау.</w:t>
      </w:r>
    </w:p>
    <w:p w:rsidR="006646E5" w:rsidRPr="00CE289F" w:rsidRDefault="006646E5" w:rsidP="006646E5">
      <w:pPr>
        <w:pStyle w:val="ListParagraph"/>
        <w:keepNext/>
        <w:widowControl/>
        <w:numPr>
          <w:ilvl w:val="0"/>
          <w:numId w:val="1"/>
        </w:numPr>
        <w:suppressLineNumbers/>
        <w:shd w:val="clear" w:color="auto" w:fill="FFFFFF"/>
        <w:ind w:left="0" w:firstLine="709"/>
        <w:jc w:val="both"/>
        <w:rPr>
          <w:color w:val="000000"/>
          <w:spacing w:val="-8"/>
          <w:sz w:val="28"/>
          <w:szCs w:val="28"/>
          <w:lang w:val="kk-KZ"/>
        </w:rPr>
      </w:pPr>
      <w:r w:rsidRPr="00CE289F">
        <w:rPr>
          <w:color w:val="000000"/>
          <w:spacing w:val="-8"/>
          <w:sz w:val="28"/>
          <w:szCs w:val="28"/>
          <w:lang w:val="kk-KZ"/>
        </w:rPr>
        <w:t>Векторлық диаграммасын тұғызу.</w:t>
      </w:r>
    </w:p>
    <w:p w:rsidR="006646E5" w:rsidRPr="00CE289F" w:rsidRDefault="006646E5" w:rsidP="006646E5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-8"/>
          <w:sz w:val="28"/>
          <w:szCs w:val="28"/>
          <w:lang w:val="kk-KZ"/>
        </w:rPr>
      </w:pPr>
    </w:p>
    <w:p w:rsidR="006646E5" w:rsidRPr="00CE289F" w:rsidRDefault="006646E5" w:rsidP="006646E5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-8"/>
          <w:sz w:val="28"/>
          <w:szCs w:val="28"/>
          <w:lang w:val="kk-KZ"/>
        </w:rPr>
      </w:pPr>
      <w:r w:rsidRPr="00CE289F">
        <w:rPr>
          <w:color w:val="000000"/>
          <w:spacing w:val="-8"/>
          <w:sz w:val="28"/>
          <w:szCs w:val="28"/>
          <w:lang w:val="kk-KZ"/>
        </w:rPr>
        <w:t xml:space="preserve">2 </w:t>
      </w:r>
      <w:r>
        <w:rPr>
          <w:color w:val="000000"/>
          <w:spacing w:val="-8"/>
          <w:sz w:val="28"/>
          <w:szCs w:val="28"/>
          <w:lang w:val="kk-KZ"/>
        </w:rPr>
        <w:t>К</w:t>
      </w:r>
      <w:r w:rsidRPr="00CE289F">
        <w:rPr>
          <w:color w:val="000000"/>
          <w:spacing w:val="-8"/>
          <w:sz w:val="28"/>
          <w:szCs w:val="28"/>
          <w:lang w:val="kk-KZ"/>
        </w:rPr>
        <w:t>есте – Есепке қажетті алғашқы мәндер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45"/>
        <w:gridCol w:w="1038"/>
        <w:gridCol w:w="1043"/>
        <w:gridCol w:w="1037"/>
        <w:gridCol w:w="1040"/>
        <w:gridCol w:w="1041"/>
        <w:gridCol w:w="1037"/>
        <w:gridCol w:w="1040"/>
        <w:gridCol w:w="1042"/>
      </w:tblGrid>
      <w:tr w:rsidR="006646E5" w:rsidRPr="00CE289F" w:rsidTr="00C03D31">
        <w:tc>
          <w:tcPr>
            <w:tcW w:w="1158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kk-KZ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kk-KZ"/>
              </w:rPr>
              <w:t>Нұсқа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U</w:t>
            </w:r>
            <w:r w:rsidRPr="00CE289F">
              <w:rPr>
                <w:i/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m</w:t>
            </w: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CE289F">
              <w:rPr>
                <w:color w:val="000000"/>
                <w:spacing w:val="-8"/>
                <w:sz w:val="28"/>
                <w:szCs w:val="28"/>
              </w:rPr>
              <w:t>В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i/>
                <w:color w:val="000000"/>
                <w:spacing w:val="3"/>
                <w:sz w:val="28"/>
                <w:szCs w:val="28"/>
              </w:rPr>
              <w:sym w:font="Symbol" w:char="F06A"/>
            </w:r>
            <w:r w:rsidRPr="00CE289F">
              <w:rPr>
                <w:i/>
                <w:color w:val="000000"/>
                <w:spacing w:val="3"/>
                <w:sz w:val="28"/>
                <w:szCs w:val="28"/>
                <w:vertAlign w:val="subscript"/>
                <w:lang w:val="en-US"/>
              </w:rPr>
              <w:t>u</w:t>
            </w: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CE289F">
              <w:rPr>
                <w:color w:val="000000"/>
                <w:spacing w:val="-8"/>
                <w:sz w:val="28"/>
                <w:szCs w:val="28"/>
              </w:rPr>
              <w:t>град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R</w:t>
            </w:r>
            <w:r w:rsidRPr="00CE289F">
              <w:rPr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1</w:t>
            </w:r>
            <w:r w:rsidRPr="00CE289F">
              <w:rPr>
                <w:color w:val="000000"/>
                <w:spacing w:val="-8"/>
                <w:sz w:val="28"/>
                <w:szCs w:val="28"/>
              </w:rPr>
              <w:t>, Ом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i/>
                <w:color w:val="000000"/>
                <w:spacing w:val="3"/>
                <w:sz w:val="28"/>
                <w:szCs w:val="28"/>
                <w:lang w:val="en-US"/>
              </w:rPr>
              <w:t>X</w:t>
            </w:r>
            <w:r w:rsidRPr="00CE289F">
              <w:rPr>
                <w:i/>
                <w:color w:val="000000"/>
                <w:spacing w:val="3"/>
                <w:sz w:val="28"/>
                <w:szCs w:val="28"/>
                <w:vertAlign w:val="subscript"/>
                <w:lang w:val="en-US"/>
              </w:rPr>
              <w:t>L</w:t>
            </w:r>
            <w:r w:rsidRPr="00CE289F">
              <w:rPr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1</w:t>
            </w:r>
            <w:r w:rsidRPr="00CE289F">
              <w:rPr>
                <w:color w:val="000000"/>
                <w:spacing w:val="-8"/>
                <w:sz w:val="28"/>
                <w:szCs w:val="28"/>
              </w:rPr>
              <w:t>, Ом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i/>
                <w:color w:val="000000"/>
                <w:spacing w:val="3"/>
                <w:sz w:val="28"/>
                <w:szCs w:val="28"/>
                <w:lang w:val="en-US"/>
              </w:rPr>
              <w:t>X</w:t>
            </w:r>
            <w:r w:rsidRPr="00CE289F">
              <w:rPr>
                <w:i/>
                <w:color w:val="000000"/>
                <w:spacing w:val="3"/>
                <w:sz w:val="28"/>
                <w:szCs w:val="28"/>
                <w:vertAlign w:val="subscript"/>
              </w:rPr>
              <w:t>С</w:t>
            </w:r>
            <w:r w:rsidRPr="00CE289F">
              <w:rPr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1</w:t>
            </w:r>
            <w:r w:rsidRPr="00CE289F">
              <w:rPr>
                <w:color w:val="000000"/>
                <w:spacing w:val="-8"/>
                <w:sz w:val="28"/>
                <w:szCs w:val="28"/>
              </w:rPr>
              <w:t>, Ом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R</w:t>
            </w:r>
            <w:r w:rsidRPr="00CE289F">
              <w:rPr>
                <w:color w:val="000000"/>
                <w:spacing w:val="-8"/>
                <w:sz w:val="28"/>
                <w:szCs w:val="28"/>
                <w:vertAlign w:val="subscript"/>
              </w:rPr>
              <w:t>2</w:t>
            </w:r>
            <w:r w:rsidRPr="00CE289F">
              <w:rPr>
                <w:color w:val="000000"/>
                <w:spacing w:val="-8"/>
                <w:sz w:val="28"/>
                <w:szCs w:val="28"/>
              </w:rPr>
              <w:t>, Ом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i/>
                <w:color w:val="000000"/>
                <w:spacing w:val="3"/>
                <w:sz w:val="28"/>
                <w:szCs w:val="28"/>
                <w:lang w:val="en-US"/>
              </w:rPr>
              <w:t>X</w:t>
            </w:r>
            <w:r w:rsidRPr="00CE289F">
              <w:rPr>
                <w:i/>
                <w:color w:val="000000"/>
                <w:spacing w:val="3"/>
                <w:sz w:val="28"/>
                <w:szCs w:val="28"/>
                <w:vertAlign w:val="subscript"/>
                <w:lang w:val="en-US"/>
              </w:rPr>
              <w:t>L</w:t>
            </w:r>
            <w:r w:rsidRPr="00CE289F">
              <w:rPr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2</w:t>
            </w:r>
            <w:r w:rsidRPr="00CE289F">
              <w:rPr>
                <w:color w:val="000000"/>
                <w:spacing w:val="-8"/>
                <w:sz w:val="28"/>
                <w:szCs w:val="28"/>
              </w:rPr>
              <w:t>, Ом</w:t>
            </w:r>
          </w:p>
        </w:tc>
        <w:tc>
          <w:tcPr>
            <w:tcW w:w="1061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i/>
                <w:color w:val="000000"/>
                <w:spacing w:val="3"/>
                <w:sz w:val="28"/>
                <w:szCs w:val="28"/>
                <w:lang w:val="en-US"/>
              </w:rPr>
              <w:t>X</w:t>
            </w:r>
            <w:r w:rsidRPr="00CE289F">
              <w:rPr>
                <w:i/>
                <w:color w:val="000000"/>
                <w:spacing w:val="3"/>
                <w:sz w:val="28"/>
                <w:szCs w:val="28"/>
                <w:vertAlign w:val="subscript"/>
              </w:rPr>
              <w:t>С</w:t>
            </w:r>
            <w:r w:rsidRPr="00CE289F">
              <w:rPr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2</w:t>
            </w:r>
            <w:r w:rsidRPr="00CE289F">
              <w:rPr>
                <w:color w:val="000000"/>
                <w:spacing w:val="-8"/>
                <w:sz w:val="28"/>
                <w:szCs w:val="28"/>
              </w:rPr>
              <w:t>, Ом</w:t>
            </w:r>
          </w:p>
        </w:tc>
      </w:tr>
      <w:tr w:rsidR="006646E5" w:rsidRPr="00CE289F" w:rsidTr="00C03D31">
        <w:tc>
          <w:tcPr>
            <w:tcW w:w="1158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color w:val="000000"/>
                <w:spacing w:val="-8"/>
                <w:sz w:val="28"/>
                <w:szCs w:val="28"/>
              </w:rPr>
              <w:t>1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100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60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4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8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15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8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6</w:t>
            </w:r>
          </w:p>
        </w:tc>
        <w:tc>
          <w:tcPr>
            <w:tcW w:w="1061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2</w:t>
            </w:r>
          </w:p>
        </w:tc>
      </w:tr>
      <w:tr w:rsidR="006646E5" w:rsidRPr="00CE289F" w:rsidTr="00C03D31">
        <w:tc>
          <w:tcPr>
            <w:tcW w:w="1158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color w:val="000000"/>
                <w:spacing w:val="-8"/>
                <w:sz w:val="28"/>
                <w:szCs w:val="28"/>
              </w:rPr>
              <w:t>2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310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30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6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9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16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7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13</w:t>
            </w:r>
          </w:p>
        </w:tc>
        <w:tc>
          <w:tcPr>
            <w:tcW w:w="1061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9</w:t>
            </w:r>
          </w:p>
        </w:tc>
      </w:tr>
      <w:tr w:rsidR="006646E5" w:rsidRPr="00CE289F" w:rsidTr="00C03D31">
        <w:tc>
          <w:tcPr>
            <w:tcW w:w="1158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color w:val="000000"/>
                <w:spacing w:val="-8"/>
                <w:sz w:val="28"/>
                <w:szCs w:val="28"/>
              </w:rPr>
              <w:t>3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400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15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4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16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10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6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8</w:t>
            </w:r>
          </w:p>
        </w:tc>
        <w:tc>
          <w:tcPr>
            <w:tcW w:w="1061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10</w:t>
            </w:r>
          </w:p>
        </w:tc>
      </w:tr>
      <w:tr w:rsidR="006646E5" w:rsidRPr="00CE289F" w:rsidTr="00C03D31">
        <w:tc>
          <w:tcPr>
            <w:tcW w:w="1158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color w:val="000000"/>
                <w:spacing w:val="-8"/>
                <w:sz w:val="28"/>
                <w:szCs w:val="28"/>
              </w:rPr>
              <w:t>4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160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45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2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11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7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17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4</w:t>
            </w:r>
          </w:p>
        </w:tc>
        <w:tc>
          <w:tcPr>
            <w:tcW w:w="1061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17</w:t>
            </w:r>
          </w:p>
        </w:tc>
      </w:tr>
      <w:tr w:rsidR="006646E5" w:rsidRPr="00CE289F" w:rsidTr="00C03D31">
        <w:tc>
          <w:tcPr>
            <w:tcW w:w="1158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color w:val="000000"/>
                <w:spacing w:val="-8"/>
                <w:sz w:val="28"/>
                <w:szCs w:val="28"/>
              </w:rPr>
              <w:t>5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240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75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8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15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9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12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12</w:t>
            </w:r>
          </w:p>
        </w:tc>
        <w:tc>
          <w:tcPr>
            <w:tcW w:w="1061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4</w:t>
            </w:r>
          </w:p>
        </w:tc>
      </w:tr>
      <w:tr w:rsidR="006646E5" w:rsidRPr="00CE289F" w:rsidTr="00C03D31">
        <w:tc>
          <w:tcPr>
            <w:tcW w:w="1158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color w:val="000000"/>
                <w:spacing w:val="-8"/>
                <w:sz w:val="28"/>
                <w:szCs w:val="28"/>
              </w:rPr>
              <w:t>6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400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20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15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14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12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5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15</w:t>
            </w:r>
          </w:p>
        </w:tc>
        <w:tc>
          <w:tcPr>
            <w:tcW w:w="1061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12</w:t>
            </w:r>
          </w:p>
        </w:tc>
      </w:tr>
      <w:tr w:rsidR="006646E5" w:rsidRPr="00CE289F" w:rsidTr="00C03D31">
        <w:tc>
          <w:tcPr>
            <w:tcW w:w="1158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color w:val="000000"/>
                <w:spacing w:val="-8"/>
                <w:sz w:val="28"/>
                <w:szCs w:val="28"/>
              </w:rPr>
              <w:t>7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52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40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6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16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6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4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3</w:t>
            </w:r>
          </w:p>
        </w:tc>
        <w:tc>
          <w:tcPr>
            <w:tcW w:w="1061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5</w:t>
            </w:r>
          </w:p>
        </w:tc>
      </w:tr>
      <w:tr w:rsidR="006646E5" w:rsidRPr="00CE289F" w:rsidTr="00C03D31">
        <w:tc>
          <w:tcPr>
            <w:tcW w:w="1158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color w:val="000000"/>
                <w:spacing w:val="-8"/>
                <w:sz w:val="28"/>
                <w:szCs w:val="28"/>
              </w:rPr>
              <w:t>8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100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35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3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10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8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6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11</w:t>
            </w:r>
          </w:p>
        </w:tc>
        <w:tc>
          <w:tcPr>
            <w:tcW w:w="1061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6</w:t>
            </w:r>
          </w:p>
        </w:tc>
      </w:tr>
      <w:tr w:rsidR="006646E5" w:rsidRPr="00CE289F" w:rsidTr="00C03D31">
        <w:tc>
          <w:tcPr>
            <w:tcW w:w="1158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color w:val="000000"/>
                <w:spacing w:val="-8"/>
                <w:sz w:val="28"/>
                <w:szCs w:val="28"/>
              </w:rPr>
              <w:t>9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140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65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6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13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11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3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16</w:t>
            </w:r>
          </w:p>
        </w:tc>
        <w:tc>
          <w:tcPr>
            <w:tcW w:w="1061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10</w:t>
            </w:r>
          </w:p>
        </w:tc>
      </w:tr>
      <w:tr w:rsidR="006646E5" w:rsidRPr="00CE289F" w:rsidTr="00C03D31">
        <w:tc>
          <w:tcPr>
            <w:tcW w:w="1158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color w:val="000000"/>
                <w:spacing w:val="-8"/>
                <w:sz w:val="28"/>
                <w:szCs w:val="28"/>
              </w:rPr>
              <w:t>0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200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40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4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8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13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6</w:t>
            </w:r>
          </w:p>
        </w:tc>
        <w:tc>
          <w:tcPr>
            <w:tcW w:w="106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9</w:t>
            </w:r>
          </w:p>
        </w:tc>
        <w:tc>
          <w:tcPr>
            <w:tcW w:w="1061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7</w:t>
            </w:r>
          </w:p>
        </w:tc>
      </w:tr>
    </w:tbl>
    <w:p w:rsidR="006646E5" w:rsidRDefault="006646E5" w:rsidP="006646E5">
      <w:pPr>
        <w:keepNext/>
        <w:widowControl/>
        <w:suppressLineNumbers/>
        <w:shd w:val="clear" w:color="auto" w:fill="FFFFFF"/>
        <w:spacing w:line="360" w:lineRule="auto"/>
        <w:jc w:val="both"/>
        <w:rPr>
          <w:color w:val="000000"/>
          <w:spacing w:val="-8"/>
          <w:sz w:val="28"/>
          <w:szCs w:val="28"/>
          <w:lang w:val="kk-KZ"/>
        </w:rPr>
      </w:pPr>
    </w:p>
    <w:p w:rsidR="006646E5" w:rsidRDefault="006646E5" w:rsidP="006646E5">
      <w:pPr>
        <w:keepNext/>
        <w:widowControl/>
        <w:suppressLineNumbers/>
        <w:shd w:val="clear" w:color="auto" w:fill="FFFFFF"/>
        <w:spacing w:line="360" w:lineRule="auto"/>
        <w:jc w:val="both"/>
        <w:rPr>
          <w:color w:val="000000"/>
          <w:spacing w:val="-8"/>
          <w:sz w:val="28"/>
          <w:szCs w:val="28"/>
          <w:lang w:val="kk-KZ"/>
        </w:rPr>
      </w:pPr>
    </w:p>
    <w:p w:rsidR="006646E5" w:rsidRDefault="006646E5" w:rsidP="006646E5">
      <w:pPr>
        <w:keepNext/>
        <w:widowControl/>
        <w:suppressLineNumbers/>
        <w:shd w:val="clear" w:color="auto" w:fill="FFFFFF"/>
        <w:spacing w:line="360" w:lineRule="auto"/>
        <w:jc w:val="both"/>
        <w:rPr>
          <w:color w:val="000000"/>
          <w:spacing w:val="-8"/>
          <w:sz w:val="28"/>
          <w:szCs w:val="28"/>
          <w:lang w:val="kk-KZ"/>
        </w:rPr>
      </w:pPr>
    </w:p>
    <w:p w:rsidR="006646E5" w:rsidRDefault="006646E5" w:rsidP="006646E5">
      <w:pPr>
        <w:keepNext/>
        <w:widowControl/>
        <w:suppressLineNumbers/>
        <w:shd w:val="clear" w:color="auto" w:fill="FFFFFF"/>
        <w:spacing w:line="360" w:lineRule="auto"/>
        <w:jc w:val="both"/>
        <w:rPr>
          <w:color w:val="000000"/>
          <w:spacing w:val="-8"/>
          <w:sz w:val="28"/>
          <w:szCs w:val="28"/>
          <w:lang w:val="kk-KZ"/>
        </w:rPr>
      </w:pPr>
    </w:p>
    <w:p w:rsidR="006646E5" w:rsidRPr="00B3321B" w:rsidRDefault="006646E5" w:rsidP="006646E5">
      <w:pPr>
        <w:keepNext/>
        <w:widowControl/>
        <w:suppressLineNumbers/>
        <w:shd w:val="clear" w:color="auto" w:fill="FFFFFF"/>
        <w:spacing w:line="360" w:lineRule="auto"/>
        <w:jc w:val="both"/>
        <w:rPr>
          <w:color w:val="000000"/>
          <w:spacing w:val="-8"/>
          <w:sz w:val="28"/>
          <w:szCs w:val="28"/>
          <w:lang w:val="kk-KZ"/>
        </w:rPr>
      </w:pPr>
    </w:p>
    <w:p w:rsidR="006646E5" w:rsidRPr="00CE289F" w:rsidRDefault="006646E5" w:rsidP="006646E5">
      <w:pPr>
        <w:keepNext/>
        <w:widowControl/>
        <w:suppressLineNumbers/>
        <w:shd w:val="clear" w:color="auto" w:fill="FFFFFF"/>
        <w:spacing w:line="360" w:lineRule="auto"/>
        <w:jc w:val="both"/>
        <w:rPr>
          <w:color w:val="000000"/>
          <w:spacing w:val="-8"/>
          <w:sz w:val="28"/>
          <w:szCs w:val="28"/>
        </w:rPr>
      </w:pPr>
      <w:r>
        <w:rPr>
          <w:noProof/>
          <w:color w:val="000000"/>
          <w:spacing w:val="-8"/>
          <w:sz w:val="28"/>
          <w:szCs w:val="28"/>
        </w:rPr>
        <w:lastRenderedPageBreak/>
        <w:drawing>
          <wp:inline distT="0" distB="0" distL="0" distR="0">
            <wp:extent cx="6050280" cy="1676400"/>
            <wp:effectExtent l="19050" t="0" r="7620" b="0"/>
            <wp:docPr id="1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28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46E5" w:rsidRPr="00CE289F" w:rsidRDefault="006646E5" w:rsidP="006646E5">
      <w:pPr>
        <w:keepNext/>
        <w:widowControl/>
        <w:suppressLineNumbers/>
        <w:shd w:val="clear" w:color="auto" w:fill="FFFFFF"/>
        <w:spacing w:line="360" w:lineRule="auto"/>
        <w:jc w:val="both"/>
        <w:rPr>
          <w:color w:val="000000"/>
          <w:spacing w:val="-8"/>
          <w:sz w:val="28"/>
          <w:szCs w:val="28"/>
        </w:rPr>
      </w:pPr>
      <w:r>
        <w:rPr>
          <w:noProof/>
          <w:color w:val="000000"/>
          <w:spacing w:val="-8"/>
          <w:sz w:val="28"/>
          <w:szCs w:val="28"/>
        </w:rPr>
        <w:drawing>
          <wp:inline distT="0" distB="0" distL="0" distR="0">
            <wp:extent cx="6050280" cy="1676400"/>
            <wp:effectExtent l="19050" t="0" r="7620" b="0"/>
            <wp:docPr id="2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28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46E5" w:rsidRPr="00CE289F" w:rsidRDefault="006646E5" w:rsidP="006646E5">
      <w:pPr>
        <w:keepNext/>
        <w:widowControl/>
        <w:suppressLineNumbers/>
        <w:shd w:val="clear" w:color="auto" w:fill="FFFFFF"/>
        <w:spacing w:line="360" w:lineRule="auto"/>
        <w:jc w:val="both"/>
        <w:rPr>
          <w:color w:val="000000"/>
          <w:spacing w:val="-8"/>
          <w:sz w:val="28"/>
          <w:szCs w:val="28"/>
        </w:rPr>
      </w:pPr>
      <w:r>
        <w:rPr>
          <w:noProof/>
          <w:color w:val="000000"/>
          <w:spacing w:val="-8"/>
          <w:sz w:val="28"/>
          <w:szCs w:val="28"/>
        </w:rPr>
        <w:drawing>
          <wp:inline distT="0" distB="0" distL="0" distR="0">
            <wp:extent cx="6050280" cy="1676400"/>
            <wp:effectExtent l="19050" t="0" r="7620" b="0"/>
            <wp:docPr id="3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28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46E5" w:rsidRPr="00CE289F" w:rsidRDefault="006646E5" w:rsidP="006646E5">
      <w:pPr>
        <w:keepNext/>
        <w:widowControl/>
        <w:suppressLineNumbers/>
        <w:shd w:val="clear" w:color="auto" w:fill="FFFFFF"/>
        <w:spacing w:line="360" w:lineRule="auto"/>
        <w:jc w:val="both"/>
        <w:rPr>
          <w:color w:val="000000"/>
          <w:spacing w:val="-8"/>
          <w:sz w:val="28"/>
          <w:szCs w:val="28"/>
        </w:rPr>
      </w:pPr>
      <w:r>
        <w:rPr>
          <w:noProof/>
          <w:color w:val="000000"/>
          <w:spacing w:val="-8"/>
          <w:sz w:val="28"/>
          <w:szCs w:val="28"/>
        </w:rPr>
        <w:drawing>
          <wp:inline distT="0" distB="0" distL="0" distR="0">
            <wp:extent cx="6050280" cy="1676400"/>
            <wp:effectExtent l="19050" t="0" r="7620" b="0"/>
            <wp:docPr id="4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28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46E5" w:rsidRPr="00CE289F" w:rsidRDefault="006646E5" w:rsidP="006646E5">
      <w:pPr>
        <w:keepNext/>
        <w:widowControl/>
        <w:suppressLineNumbers/>
        <w:shd w:val="clear" w:color="auto" w:fill="FFFFFF"/>
        <w:spacing w:line="360" w:lineRule="auto"/>
        <w:jc w:val="both"/>
        <w:rPr>
          <w:color w:val="000000"/>
          <w:spacing w:val="-8"/>
          <w:sz w:val="28"/>
          <w:szCs w:val="28"/>
          <w:lang w:val="kk-KZ"/>
        </w:rPr>
      </w:pPr>
      <w:r>
        <w:rPr>
          <w:noProof/>
          <w:color w:val="000000"/>
          <w:spacing w:val="-8"/>
          <w:sz w:val="28"/>
          <w:szCs w:val="28"/>
        </w:rPr>
        <w:drawing>
          <wp:inline distT="0" distB="0" distL="0" distR="0">
            <wp:extent cx="6050280" cy="1676400"/>
            <wp:effectExtent l="19050" t="0" r="7620" b="0"/>
            <wp:docPr id="5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28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46E5" w:rsidRPr="00CE289F" w:rsidRDefault="006646E5" w:rsidP="006646E5">
      <w:pPr>
        <w:keepNext/>
        <w:widowControl/>
        <w:suppressLineNumbers/>
        <w:shd w:val="clear" w:color="auto" w:fill="FFFFFF"/>
        <w:spacing w:line="360" w:lineRule="auto"/>
        <w:jc w:val="center"/>
        <w:rPr>
          <w:color w:val="000000"/>
          <w:spacing w:val="-8"/>
          <w:sz w:val="28"/>
          <w:szCs w:val="28"/>
          <w:lang w:val="kk-KZ"/>
        </w:rPr>
      </w:pPr>
      <w:r>
        <w:rPr>
          <w:color w:val="000000"/>
          <w:spacing w:val="-8"/>
          <w:sz w:val="28"/>
          <w:szCs w:val="28"/>
          <w:lang w:val="kk-KZ"/>
        </w:rPr>
        <w:t xml:space="preserve">1 </w:t>
      </w:r>
      <w:r w:rsidRPr="00CE289F">
        <w:rPr>
          <w:color w:val="000000"/>
          <w:spacing w:val="-8"/>
          <w:sz w:val="28"/>
          <w:szCs w:val="28"/>
          <w:lang w:val="kk-KZ"/>
        </w:rPr>
        <w:t xml:space="preserve">Сурет </w:t>
      </w:r>
      <w:r>
        <w:rPr>
          <w:color w:val="000000"/>
          <w:spacing w:val="-8"/>
          <w:sz w:val="28"/>
          <w:szCs w:val="28"/>
          <w:lang w:val="kk-KZ"/>
        </w:rPr>
        <w:t>– Екінші тапсырманың схемалары</w:t>
      </w:r>
    </w:p>
    <w:p w:rsidR="001E703C" w:rsidRDefault="001E703C"/>
    <w:sectPr w:rsidR="001E703C" w:rsidSect="001E7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B340A"/>
    <w:multiLevelType w:val="hybridMultilevel"/>
    <w:tmpl w:val="CE763894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646E5"/>
    <w:rsid w:val="001E703C"/>
    <w:rsid w:val="006646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6E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6646E5"/>
    <w:pPr>
      <w:ind w:left="720"/>
      <w:contextualSpacing/>
    </w:pPr>
  </w:style>
  <w:style w:type="paragraph" w:styleId="a3">
    <w:name w:val="Balloon Text"/>
    <w:basedOn w:val="a"/>
    <w:link w:val="a4"/>
    <w:uiPriority w:val="99"/>
    <w:semiHidden/>
    <w:unhideWhenUsed/>
    <w:rsid w:val="006646E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46E5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2017-10-06T16:42:00Z</dcterms:created>
  <dcterms:modified xsi:type="dcterms:W3CDTF">2017-10-06T16:42:00Z</dcterms:modified>
</cp:coreProperties>
</file>